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56978E" w14:textId="77777777" w:rsidR="002C7050" w:rsidRPr="00911288" w:rsidRDefault="002C7050" w:rsidP="002C7050">
      <w:pPr>
        <w:autoSpaceDE w:val="0"/>
        <w:autoSpaceDN w:val="0"/>
        <w:adjustRightInd w:val="0"/>
        <w:ind w:left="360"/>
        <w:rPr>
          <w:rFonts w:ascii="Kohinoor Devanagari" w:hAnsi="Kohinoor Devanagari" w:cs="Kohinoor Devanagari"/>
          <w:b/>
          <w:bCs/>
          <w:sz w:val="36"/>
          <w:szCs w:val="36"/>
          <w:highlight w:val="yellow"/>
        </w:rPr>
      </w:pPr>
      <w:r w:rsidRPr="00911288">
        <w:rPr>
          <w:rFonts w:ascii="Kohinoor Devanagari" w:hAnsi="Kohinoor Devanagari" w:cs="Kohinoor Devanagari"/>
          <w:b/>
          <w:bCs/>
          <w:sz w:val="36"/>
          <w:szCs w:val="36"/>
          <w:highlight w:val="yellow"/>
          <w:cs/>
        </w:rPr>
        <w:t>झरी</w:t>
      </w:r>
      <w:r w:rsidRPr="00911288">
        <w:rPr>
          <w:rFonts w:ascii="AppleSystemUIFont" w:hAnsi="AppleSystemUIFont" w:cs="AppleSystemUIFont"/>
          <w:b/>
          <w:bCs/>
          <w:sz w:val="36"/>
          <w:szCs w:val="36"/>
          <w:highlight w:val="yellow"/>
          <w:cs/>
        </w:rPr>
        <w:t xml:space="preserve"> </w:t>
      </w:r>
      <w:r w:rsidRPr="00911288">
        <w:rPr>
          <w:rFonts w:ascii="Kohinoor Devanagari" w:hAnsi="Kohinoor Devanagari" w:cs="Kohinoor Devanagari"/>
          <w:b/>
          <w:bCs/>
          <w:sz w:val="36"/>
          <w:szCs w:val="36"/>
          <w:highlight w:val="yellow"/>
          <w:cs/>
        </w:rPr>
        <w:t>पठाउ</w:t>
      </w:r>
      <w:r w:rsidRPr="00911288">
        <w:rPr>
          <w:rFonts w:ascii="AppleSystemUIFont" w:hAnsi="AppleSystemUIFont" w:cs="AppleSystemUIFont"/>
          <w:b/>
          <w:bCs/>
          <w:sz w:val="36"/>
          <w:szCs w:val="36"/>
          <w:highlight w:val="yellow"/>
          <w:cs/>
        </w:rPr>
        <w:t xml:space="preserve"> </w:t>
      </w:r>
      <w:r w:rsidRPr="00911288">
        <w:rPr>
          <w:rFonts w:ascii="Kohinoor Devanagari" w:hAnsi="Kohinoor Devanagari" w:cs="Kohinoor Devanagari"/>
          <w:b/>
          <w:bCs/>
          <w:sz w:val="36"/>
          <w:szCs w:val="36"/>
          <w:highlight w:val="yellow"/>
          <w:cs/>
        </w:rPr>
        <w:t>येशु</w:t>
      </w:r>
      <w:r w:rsidRPr="00911288">
        <w:rPr>
          <w:rFonts w:ascii="AppleSystemUIFont" w:hAnsi="AppleSystemUIFont" w:cs="AppleSystemUIFont"/>
          <w:b/>
          <w:bCs/>
          <w:sz w:val="36"/>
          <w:szCs w:val="36"/>
          <w:highlight w:val="yellow"/>
          <w:cs/>
        </w:rPr>
        <w:t xml:space="preserve"> </w:t>
      </w:r>
      <w:r w:rsidRPr="00911288">
        <w:rPr>
          <w:rFonts w:ascii="Kohinoor Devanagari" w:hAnsi="Kohinoor Devanagari" w:cs="Kohinoor Devanagari"/>
          <w:b/>
          <w:bCs/>
          <w:sz w:val="36"/>
          <w:szCs w:val="36"/>
          <w:highlight w:val="yellow"/>
          <w:cs/>
        </w:rPr>
        <w:t>तिम्रो</w:t>
      </w:r>
      <w:r w:rsidRPr="00911288">
        <w:rPr>
          <w:rFonts w:ascii="Kohinoor Devanagari" w:hAnsi="Kohinoor Devanagari" w:cs="Kohinoor Devanagari"/>
          <w:b/>
          <w:bCs/>
          <w:sz w:val="36"/>
          <w:szCs w:val="36"/>
          <w:highlight w:val="yellow"/>
        </w:rPr>
        <w:t xml:space="preserve"> ( </w:t>
      </w:r>
      <w:r>
        <w:rPr>
          <w:rFonts w:ascii="Kohinoor Devanagari" w:hAnsi="Kohinoor Devanagari" w:cs="Kohinoor Devanagari"/>
          <w:b/>
          <w:bCs/>
          <w:sz w:val="36"/>
          <w:szCs w:val="36"/>
          <w:highlight w:val="yellow"/>
        </w:rPr>
        <w:t>2</w:t>
      </w:r>
      <w:r w:rsidRPr="00911288">
        <w:rPr>
          <w:rFonts w:ascii="Kohinoor Devanagari" w:hAnsi="Kohinoor Devanagari" w:cs="Kohinoor Devanagari"/>
          <w:b/>
          <w:bCs/>
          <w:sz w:val="36"/>
          <w:szCs w:val="36"/>
          <w:highlight w:val="yellow"/>
          <w:vertAlign w:val="superscript"/>
        </w:rPr>
        <w:t>nd</w:t>
      </w:r>
      <w:r>
        <w:rPr>
          <w:rFonts w:ascii="Kohinoor Devanagari" w:hAnsi="Kohinoor Devanagari" w:cs="Kohinoor Devanagari"/>
          <w:b/>
          <w:bCs/>
          <w:sz w:val="36"/>
          <w:szCs w:val="36"/>
          <w:highlight w:val="yellow"/>
        </w:rPr>
        <w:t xml:space="preserve"> Fret G = A major</w:t>
      </w:r>
      <w:r w:rsidRPr="00911288">
        <w:rPr>
          <w:rFonts w:ascii="Kohinoor Devanagari" w:hAnsi="Kohinoor Devanagari" w:cs="Kohinoor Devanagari"/>
          <w:b/>
          <w:bCs/>
          <w:sz w:val="36"/>
          <w:szCs w:val="36"/>
          <w:highlight w:val="yellow"/>
        </w:rPr>
        <w:t>)</w:t>
      </w:r>
    </w:p>
    <w:p w14:paraId="68012197" w14:textId="77777777" w:rsidR="002C7050" w:rsidRPr="004C2DE8" w:rsidRDefault="002C7050" w:rsidP="002C7050">
      <w:pPr>
        <w:pStyle w:val="ListParagraph"/>
        <w:autoSpaceDE w:val="0"/>
        <w:autoSpaceDN w:val="0"/>
        <w:adjustRightInd w:val="0"/>
        <w:rPr>
          <w:rFonts w:ascii="Kohinoor Devanagari" w:hAnsi="Kohinoor Devanagari" w:cs="Kohinoor Devanagari"/>
          <w:b/>
          <w:bCs/>
          <w:sz w:val="36"/>
          <w:szCs w:val="36"/>
        </w:rPr>
      </w:pPr>
    </w:p>
    <w:p w14:paraId="0E728197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</w:rPr>
        <w:t>(</w:t>
      </w:r>
      <w:r w:rsidRPr="00571C00">
        <w:rPr>
          <w:rFonts w:ascii="Mangal" w:hAnsi="Mangal" w:cs="Mangal" w:hint="cs"/>
          <w:sz w:val="30"/>
          <w:szCs w:val="30"/>
          <w:cs/>
        </w:rPr>
        <w:t>झरी पठाउ येशु तिम्रो झरी पठाउ</w:t>
      </w:r>
      <w:r w:rsidRPr="00571C00">
        <w:rPr>
          <w:rFonts w:ascii="Mangal" w:hAnsi="Mangal" w:cs="Mangal" w:hint="cs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बाजो जमिन येशु हाम्रो फेरी भिजाउ</w:t>
      </w:r>
      <w:r w:rsidRPr="00571C00">
        <w:rPr>
          <w:rFonts w:ascii="Mangal" w:hAnsi="Mangal" w:cs="Mangal" w:hint="cs"/>
          <w:sz w:val="30"/>
          <w:szCs w:val="30"/>
        </w:rPr>
        <w:t xml:space="preserve"> )2</w:t>
      </w:r>
    </w:p>
    <w:p w14:paraId="59E22843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  <w:cs/>
        </w:rPr>
        <w:t>तपाईको आत्माले</w:t>
      </w:r>
      <w:r>
        <w:rPr>
          <w:rFonts w:ascii="Mangal" w:hAnsi="Mangal" w:cs="Mangal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तपाईको झरीले</w:t>
      </w:r>
      <w:r w:rsidRPr="00571C00">
        <w:rPr>
          <w:rFonts w:ascii="Mangal" w:hAnsi="Mangal" w:cs="Mangal" w:hint="cs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तपाईको आत्माले</w:t>
      </w:r>
      <w:r>
        <w:rPr>
          <w:rFonts w:ascii="Mangal" w:hAnsi="Mangal" w:cs="Mangal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पछिलो झरीले</w:t>
      </w:r>
      <w:r w:rsidRPr="00571C00">
        <w:rPr>
          <w:rFonts w:ascii="MS Mincho" w:eastAsia="MS Mincho" w:hAnsi="MS Mincho" w:cs="MS Mincho" w:hint="eastAsia"/>
          <w:sz w:val="30"/>
          <w:szCs w:val="30"/>
          <w:cs/>
        </w:rPr>
        <w:t> </w:t>
      </w:r>
    </w:p>
    <w:p w14:paraId="542F8B33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S Mincho" w:eastAsia="MS Mincho" w:hAnsi="MS Mincho" w:cs="MS Mincho" w:hint="eastAsia"/>
          <w:sz w:val="30"/>
          <w:szCs w:val="30"/>
        </w:rPr>
        <w:t> </w:t>
      </w:r>
    </w:p>
    <w:p w14:paraId="3EFBFCD8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</w:rPr>
        <w:t xml:space="preserve">( </w:t>
      </w:r>
      <w:r w:rsidRPr="00571C00">
        <w:rPr>
          <w:rFonts w:ascii="Mangal" w:hAnsi="Mangal" w:cs="Mangal" w:hint="cs"/>
          <w:sz w:val="30"/>
          <w:szCs w:val="30"/>
          <w:cs/>
        </w:rPr>
        <w:t>हेर्न चाहान छु नी लैलै हेर्न चाहान</w:t>
      </w:r>
      <w:r w:rsidRPr="00571C00">
        <w:rPr>
          <w:rFonts w:ascii="Mangal" w:hAnsi="Mangal" w:cs="Mangal" w:hint="cs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येशु तिम्रो सुन्दर मुहार हेर्न चाहान</w:t>
      </w:r>
      <w:r w:rsidRPr="00571C00">
        <w:rPr>
          <w:rFonts w:ascii="Mangal" w:hAnsi="Mangal" w:cs="Mangal" w:hint="cs"/>
          <w:sz w:val="30"/>
          <w:szCs w:val="30"/>
        </w:rPr>
        <w:t xml:space="preserve"> )</w:t>
      </w:r>
    </w:p>
    <w:p w14:paraId="641FB1B9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</w:rPr>
        <w:t xml:space="preserve">( </w:t>
      </w:r>
      <w:r w:rsidRPr="00571C00">
        <w:rPr>
          <w:rFonts w:ascii="Mangal" w:hAnsi="Mangal" w:cs="Mangal" w:hint="cs"/>
          <w:sz w:val="30"/>
          <w:szCs w:val="30"/>
          <w:cs/>
        </w:rPr>
        <w:t>जिवन भरि जिवन पछि म तिम्रै नै म तिम्रै नै</w:t>
      </w:r>
      <w:r w:rsidRPr="00571C00">
        <w:rPr>
          <w:rFonts w:ascii="Mangal" w:hAnsi="Mangal" w:cs="Mangal" w:hint="cs"/>
          <w:sz w:val="30"/>
          <w:szCs w:val="30"/>
        </w:rPr>
        <w:t xml:space="preserve"> )2</w:t>
      </w:r>
    </w:p>
    <w:p w14:paraId="2EF1FC72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  <w:cs/>
        </w:rPr>
        <w:t>तपाईको आत्माले</w:t>
      </w:r>
      <w:r>
        <w:rPr>
          <w:rFonts w:ascii="Mangal" w:hAnsi="Mangal" w:cs="Mangal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तपाईको झरीले</w:t>
      </w:r>
      <w:r w:rsidRPr="00571C00">
        <w:rPr>
          <w:rFonts w:ascii="Mangal" w:hAnsi="Mangal" w:cs="Mangal" w:hint="cs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तपाईको</w:t>
      </w:r>
      <w:r>
        <w:rPr>
          <w:rFonts w:ascii="Mangal" w:hAnsi="Mangal" w:cs="Mangal"/>
          <w:sz w:val="30"/>
          <w:szCs w:val="30"/>
        </w:rPr>
        <w:t xml:space="preserve"> </w:t>
      </w:r>
      <w:r w:rsidRPr="00571C00">
        <w:rPr>
          <w:rFonts w:ascii="Mangal" w:hAnsi="Mangal" w:cs="Mangal" w:hint="cs"/>
          <w:sz w:val="30"/>
          <w:szCs w:val="30"/>
          <w:cs/>
        </w:rPr>
        <w:t>आत्माले</w:t>
      </w:r>
      <w:r>
        <w:rPr>
          <w:rFonts w:ascii="Mangal" w:hAnsi="Mangal" w:cs="Mangal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पछिलो झरीले</w:t>
      </w:r>
    </w:p>
    <w:p w14:paraId="146E6D05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S Mincho" w:eastAsia="MS Mincho" w:hAnsi="MS Mincho" w:cs="MS Mincho" w:hint="eastAsia"/>
          <w:sz w:val="30"/>
          <w:szCs w:val="30"/>
        </w:rPr>
        <w:t> </w:t>
      </w:r>
    </w:p>
    <w:p w14:paraId="6B5916DB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</w:rPr>
        <w:t xml:space="preserve">( </w:t>
      </w:r>
      <w:r w:rsidRPr="00571C00">
        <w:rPr>
          <w:rFonts w:ascii="Mangal" w:hAnsi="Mangal" w:cs="Mangal" w:hint="cs"/>
          <w:sz w:val="30"/>
          <w:szCs w:val="30"/>
          <w:cs/>
        </w:rPr>
        <w:t>छटपटनिन्छ मुटु मेरो जभ नभेट्दा</w:t>
      </w:r>
      <w:r w:rsidRPr="00571C00">
        <w:rPr>
          <w:rFonts w:ascii="Mangal" w:hAnsi="Mangal" w:cs="Mangal" w:hint="cs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 xml:space="preserve">बन्द आखाँ खोलि येशु खोज्छु तिमीलाई </w:t>
      </w:r>
      <w:r w:rsidRPr="00571C00">
        <w:rPr>
          <w:rFonts w:ascii="Mangal" w:hAnsi="Mangal" w:cs="Mangal" w:hint="cs"/>
          <w:sz w:val="30"/>
          <w:szCs w:val="30"/>
        </w:rPr>
        <w:t>)2</w:t>
      </w:r>
    </w:p>
    <w:p w14:paraId="53CEB8AF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</w:rPr>
        <w:t xml:space="preserve">( </w:t>
      </w:r>
      <w:r w:rsidRPr="00571C00">
        <w:rPr>
          <w:rFonts w:ascii="Mangal" w:hAnsi="Mangal" w:cs="Mangal" w:hint="cs"/>
          <w:sz w:val="30"/>
          <w:szCs w:val="30"/>
          <w:cs/>
        </w:rPr>
        <w:t>वरी परी येशु तिमी नै छौ बन्द आखाँ मेरो खोलिदेउ</w:t>
      </w:r>
      <w:r w:rsidRPr="00571C00">
        <w:rPr>
          <w:rFonts w:ascii="Mangal" w:hAnsi="Mangal" w:cs="Mangal" w:hint="cs"/>
          <w:sz w:val="30"/>
          <w:szCs w:val="30"/>
        </w:rPr>
        <w:t xml:space="preserve"> )2</w:t>
      </w:r>
    </w:p>
    <w:p w14:paraId="3C8FE56B" w14:textId="77777777" w:rsidR="002C7050" w:rsidRPr="00571C00" w:rsidRDefault="002C7050" w:rsidP="002C7050">
      <w:pPr>
        <w:autoSpaceDE w:val="0"/>
        <w:autoSpaceDN w:val="0"/>
        <w:adjustRightInd w:val="0"/>
        <w:rPr>
          <w:rFonts w:ascii="Mangal" w:hAnsi="Mangal" w:cs="Mangal"/>
          <w:sz w:val="30"/>
          <w:szCs w:val="30"/>
        </w:rPr>
      </w:pPr>
      <w:r w:rsidRPr="00571C00">
        <w:rPr>
          <w:rFonts w:ascii="Mangal" w:hAnsi="Mangal" w:cs="Mangal" w:hint="cs"/>
          <w:sz w:val="30"/>
          <w:szCs w:val="30"/>
          <w:cs/>
        </w:rPr>
        <w:t>तपाईको आत्माले</w:t>
      </w:r>
      <w:r>
        <w:rPr>
          <w:rFonts w:ascii="Mangal" w:hAnsi="Mangal" w:cs="Mangal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तपाईको झरीले</w:t>
      </w:r>
      <w:r w:rsidRPr="00571C00">
        <w:rPr>
          <w:rFonts w:ascii="Mangal" w:hAnsi="Mangal" w:cs="Mangal" w:hint="cs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तपाईको आत्माले</w:t>
      </w:r>
      <w:r>
        <w:rPr>
          <w:rFonts w:ascii="Mangal" w:hAnsi="Mangal" w:cs="Mangal"/>
          <w:sz w:val="30"/>
          <w:szCs w:val="30"/>
        </w:rPr>
        <w:t xml:space="preserve">, </w:t>
      </w:r>
      <w:r w:rsidRPr="00571C00">
        <w:rPr>
          <w:rFonts w:ascii="Mangal" w:hAnsi="Mangal" w:cs="Mangal" w:hint="cs"/>
          <w:sz w:val="30"/>
          <w:szCs w:val="30"/>
          <w:cs/>
        </w:rPr>
        <w:t>पछिलो झरीले</w:t>
      </w:r>
    </w:p>
    <w:p w14:paraId="77611D86" w14:textId="77777777" w:rsidR="002C7050" w:rsidRDefault="002C7050" w:rsidP="002C7050"/>
    <w:p w14:paraId="4294294C" w14:textId="77777777" w:rsidR="002472C8" w:rsidRPr="002C7050" w:rsidRDefault="002472C8" w:rsidP="002C7050"/>
    <w:sectPr w:rsidR="002472C8" w:rsidRPr="002C7050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﷽﷽﷽﷽﷽﷽﷽﷽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11B1B"/>
    <w:multiLevelType w:val="hybridMultilevel"/>
    <w:tmpl w:val="FC8E6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23B"/>
    <w:rsid w:val="000F554E"/>
    <w:rsid w:val="002472C8"/>
    <w:rsid w:val="002C7050"/>
    <w:rsid w:val="0051731D"/>
    <w:rsid w:val="00BC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12B84"/>
  <w15:chartTrackingRefBased/>
  <w15:docId w15:val="{92A823B2-0972-9E44-B64C-E1CC00E6A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70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C02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3</cp:revision>
  <dcterms:created xsi:type="dcterms:W3CDTF">2021-06-16T03:48:00Z</dcterms:created>
  <dcterms:modified xsi:type="dcterms:W3CDTF">2021-06-22T06:15:00Z</dcterms:modified>
</cp:coreProperties>
</file>